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Default="001B1F64" w:rsidP="00294A01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טל': 03-9683774   פקס: 03-9683795</w:t>
      </w:r>
      <w:r>
        <w:rPr>
          <w:rFonts w:cs="David"/>
          <w:b/>
          <w:bCs/>
          <w:szCs w:val="24"/>
        </w:rPr>
        <w:t xml:space="preserve">     </w:t>
      </w:r>
      <w:r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>
        <w:rPr>
          <w:rtl/>
        </w:rPr>
        <w:t>*****************************************************************************</w:t>
      </w:r>
    </w:p>
    <w:p w:rsidR="00813E10" w:rsidRDefault="00D74111" w:rsidP="000C74A8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jc w:val="center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>
        <w:rPr>
          <w:rFonts w:cs="David" w:hint="cs"/>
          <w:sz w:val="24"/>
          <w:szCs w:val="24"/>
          <w:rtl/>
        </w:rPr>
        <w:t>תאריך</w:t>
      </w:r>
      <w:r w:rsidR="0066008E">
        <w:rPr>
          <w:rFonts w:cs="David" w:hint="cs"/>
          <w:sz w:val="24"/>
          <w:szCs w:val="24"/>
          <w:rtl/>
        </w:rPr>
        <w:t>: ‏</w:t>
      </w:r>
      <w:r w:rsidR="000C74A8">
        <w:rPr>
          <w:rFonts w:cs="David" w:hint="cs"/>
          <w:b/>
          <w:bCs/>
          <w:sz w:val="24"/>
          <w:szCs w:val="24"/>
          <w:u w:val="single"/>
          <w:rtl/>
        </w:rPr>
        <w:t>6/12/2010</w:t>
      </w: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D74111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D74111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380B48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Pr="00E30CCE" w:rsidRDefault="00813E10" w:rsidP="000C74A8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 w:rsidRPr="00E30CCE">
        <w:rPr>
          <w:rFonts w:cs="David" w:hint="cs"/>
          <w:b/>
          <w:bCs/>
          <w:sz w:val="28"/>
          <w:szCs w:val="28"/>
          <w:u w:val="single"/>
          <w:rtl/>
        </w:rPr>
        <w:t>מכרז מס</w:t>
      </w:r>
      <w:r w:rsidR="00D74111" w:rsidRPr="00E30CCE">
        <w:rPr>
          <w:rFonts w:cs="David" w:hint="cs"/>
          <w:sz w:val="28"/>
          <w:szCs w:val="28"/>
          <w:u w:val="single"/>
          <w:rtl/>
        </w:rPr>
        <w:t>'</w:t>
      </w:r>
      <w:r w:rsidRPr="00E30CCE">
        <w:rPr>
          <w:rFonts w:cs="David" w:hint="cs"/>
          <w:sz w:val="24"/>
          <w:szCs w:val="24"/>
          <w:rtl/>
        </w:rPr>
        <w:t>:</w:t>
      </w:r>
      <w:r w:rsidRPr="005E0E90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0C74A8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13</w:t>
      </w:r>
      <w:r w:rsidR="005E0E90" w:rsidRPr="00E30CCE">
        <w:rPr>
          <w:rFonts w:cs="David"/>
          <w:b/>
          <w:bCs/>
          <w:sz w:val="28"/>
          <w:szCs w:val="28"/>
          <w:highlight w:val="yellow"/>
          <w:u w:val="single"/>
          <w:rtl/>
        </w:rPr>
        <w:t>/2010</w:t>
      </w:r>
    </w:p>
    <w:p w:rsidR="001B131F" w:rsidRPr="00E30CCE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11701F" w:rsidRDefault="00813E10" w:rsidP="000C74A8">
      <w:pPr>
        <w:pStyle w:val="a7"/>
        <w:numPr>
          <w:ilvl w:val="12"/>
          <w:numId w:val="0"/>
        </w:numPr>
        <w:tabs>
          <w:tab w:val="left" w:pos="720"/>
        </w:tabs>
        <w:ind w:left="284" w:right="720" w:hanging="284"/>
        <w:jc w:val="center"/>
        <w:rPr>
          <w:rFonts w:ascii="Arial" w:hAnsi="Arial" w:cs="Arial"/>
          <w:b/>
          <w:bCs/>
          <w:u w:val="single"/>
          <w:rtl/>
        </w:rPr>
      </w:pPr>
      <w:r w:rsidRPr="00E30CCE">
        <w:rPr>
          <w:rFonts w:cs="David" w:hint="cs"/>
          <w:b/>
          <w:bCs/>
          <w:sz w:val="28"/>
          <w:szCs w:val="28"/>
          <w:u w:val="single"/>
          <w:rtl/>
        </w:rPr>
        <w:t>נושא</w:t>
      </w:r>
      <w:r w:rsidRPr="00E30CCE">
        <w:rPr>
          <w:rFonts w:cs="David" w:hint="cs"/>
          <w:rtl/>
        </w:rPr>
        <w:t>:</w:t>
      </w:r>
      <w:r w:rsidRPr="00813E10">
        <w:rPr>
          <w:rFonts w:cs="David" w:hint="cs"/>
          <w:rtl/>
        </w:rPr>
        <w:t xml:space="preserve"> </w:t>
      </w:r>
      <w:r w:rsidR="000C74A8">
        <w:rPr>
          <w:rFonts w:ascii="Arial" w:hAnsi="Arial" w:cs="Arial" w:hint="cs"/>
          <w:b/>
          <w:bCs/>
          <w:u w:val="single"/>
          <w:rtl/>
        </w:rPr>
        <w:t>אספקת שירותי ניקיון במרכז מחקר צפון נווה-יער</w:t>
      </w:r>
    </w:p>
    <w:p w:rsidR="00813E10" w:rsidRDefault="00813E10" w:rsidP="001170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Default="00813E10" w:rsidP="0066008E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00AD6">
        <w:rPr>
          <w:rFonts w:cs="David" w:hint="cs"/>
          <w:b/>
          <w:bCs/>
          <w:sz w:val="24"/>
          <w:szCs w:val="24"/>
          <w:rtl/>
        </w:rPr>
        <w:t>מועד אחרון להגשה</w:t>
      </w:r>
      <w:r>
        <w:rPr>
          <w:rFonts w:cs="David" w:hint="cs"/>
          <w:sz w:val="24"/>
          <w:szCs w:val="24"/>
          <w:rtl/>
        </w:rPr>
        <w:t xml:space="preserve">: </w:t>
      </w:r>
      <w:r w:rsidR="0066008E" w:rsidRPr="0066008E">
        <w:rPr>
          <w:rFonts w:cs="David" w:hint="cs"/>
          <w:b/>
          <w:bCs/>
          <w:sz w:val="24"/>
          <w:szCs w:val="24"/>
          <w:u w:val="single"/>
          <w:rtl/>
        </w:rPr>
        <w:t>15.12.2010</w:t>
      </w:r>
      <w:r w:rsidR="0066008E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(עד השעה 12:00)</w:t>
      </w:r>
    </w:p>
    <w:p w:rsidR="00E60FDF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A80ACA" w:rsidRDefault="00DE091A" w:rsidP="00E60FDF">
      <w:pPr>
        <w:bidi/>
        <w:spacing w:line="360" w:lineRule="auto"/>
        <w:rPr>
          <w:rFonts w:asciiTheme="majorBidi" w:hAnsiTheme="majorBidi" w:cstheme="majorBidi"/>
          <w:sz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* </w:t>
      </w:r>
      <w:r w:rsidR="00E60FDF">
        <w:rPr>
          <w:rFonts w:cs="David" w:hint="cs"/>
          <w:b/>
          <w:bCs/>
          <w:sz w:val="24"/>
          <w:szCs w:val="24"/>
          <w:rtl/>
        </w:rPr>
        <w:t xml:space="preserve">הטופס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מפורסם באתר האינטרנט של </w:t>
      </w:r>
      <w:r w:rsidR="00E60FDF">
        <w:rPr>
          <w:rFonts w:cs="David" w:hint="cs"/>
          <w:b/>
          <w:bCs/>
          <w:sz w:val="24"/>
          <w:szCs w:val="24"/>
          <w:rtl/>
        </w:rPr>
        <w:t xml:space="preserve">מינהל הרכש הממשלתי </w:t>
      </w:r>
      <w:r w:rsidR="00E60FDF" w:rsidRPr="00D74111">
        <w:rPr>
          <w:rFonts w:cs="David" w:hint="cs"/>
          <w:b/>
          <w:bCs/>
          <w:sz w:val="24"/>
          <w:szCs w:val="24"/>
          <w:rtl/>
        </w:rPr>
        <w:t xml:space="preserve"> שכתובתו</w:t>
      </w:r>
      <w:r w:rsidR="00E60FDF" w:rsidRPr="00D74111">
        <w:rPr>
          <w:rFonts w:cs="David" w:hint="cs"/>
          <w:b/>
          <w:bCs/>
          <w:sz w:val="28"/>
          <w:szCs w:val="28"/>
          <w:rtl/>
        </w:rPr>
        <w:t>:</w:t>
      </w:r>
      <w:r w:rsidR="00E60FDF">
        <w:rPr>
          <w:rFonts w:cs="David" w:hint="cs"/>
          <w:b/>
          <w:bCs/>
          <w:sz w:val="28"/>
          <w:szCs w:val="28"/>
          <w:rtl/>
        </w:rPr>
        <w:t xml:space="preserve"> </w:t>
      </w:r>
      <w:r w:rsidR="00E60FDF" w:rsidRPr="00A80ACA">
        <w:rPr>
          <w:rFonts w:ascii="Times New Roman" w:hAnsi="Times New Roman"/>
          <w:b/>
          <w:bCs/>
          <w:color w:val="FF0000"/>
          <w:sz w:val="28"/>
          <w:szCs w:val="28"/>
        </w:rPr>
        <w:t xml:space="preserve"> </w:t>
      </w:r>
      <w:r w:rsidR="00E60FDF" w:rsidRPr="00A80ACA">
        <w:rPr>
          <w:rFonts w:ascii="Times New Roman" w:hAnsi="Times New Roman" w:hint="cs"/>
          <w:rtl/>
        </w:rPr>
        <w:t xml:space="preserve"> </w:t>
      </w:r>
      <w:r w:rsidR="00E60FDF" w:rsidRPr="00A80ACA">
        <w:rPr>
          <w:rFonts w:ascii="Times New Roman" w:hAnsi="Times New Roman"/>
        </w:rPr>
        <w:t xml:space="preserve">   </w:t>
      </w:r>
      <w:r w:rsidR="00E60FDF" w:rsidRPr="00A80ACA">
        <w:rPr>
          <w:rFonts w:asciiTheme="majorBidi" w:hAnsiTheme="majorBidi" w:cstheme="majorBidi"/>
          <w:sz w:val="24"/>
        </w:rPr>
        <w:t>http://www.mr.gov.il/purchasing</w:t>
      </w: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:rsidR="00813E10" w:rsidRPr="00813E10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552" w:type="dxa"/>
            <w:shd w:val="clear" w:color="auto" w:fill="D9D9D9" w:themeFill="background1" w:themeFillShade="D9"/>
          </w:tcPr>
          <w:p w:rsidR="00CB6C81" w:rsidRDefault="00813E10" w:rsidP="00813E1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</w:t>
            </w:r>
          </w:p>
          <w:p w:rsidR="00813E10" w:rsidRPr="00813E10" w:rsidRDefault="00813E10" w:rsidP="00380B4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813E1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במכרז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5070"/>
        <w:gridCol w:w="4394"/>
        <w:gridCol w:w="1552"/>
      </w:tblGrid>
      <w:tr w:rsidR="00813E10" w:rsidTr="00380B48">
        <w:tc>
          <w:tcPr>
            <w:tcW w:w="5070" w:type="dxa"/>
          </w:tcPr>
          <w:p w:rsidR="00935C86" w:rsidRPr="00B63014" w:rsidRDefault="009F4843" w:rsidP="0088212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before="100" w:beforeAutospacing="1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lastRenderedPageBreak/>
              <w:t xml:space="preserve"> על פי החוק יש צורך ברישיון. כיון שכך, לא נוכל להסתפק בתהליך בלבד.</w:t>
            </w:r>
          </w:p>
          <w:p w:rsidR="003B6E35" w:rsidRDefault="009F4843" w:rsidP="003B6E3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before="100" w:beforeAutospacing="1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>יובהר, כי בבדיקה שערכנו עם משרד התמ"ת עולה כי חברה אשר קיבלה מכתב מהתמ"ת  עם גובה הערבות אשר עליה להפקיד תוכל לקבל רישיון כנדרש, תוך מספר ימים ספורים לאחר ההפקדה.</w:t>
            </w:r>
          </w:p>
          <w:p w:rsidR="00B63014" w:rsidRPr="00B63014" w:rsidRDefault="00B63014" w:rsidP="00B63014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before="100" w:beforeAutospacing="1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394" w:type="dxa"/>
          </w:tcPr>
          <w:p w:rsidR="00E30CCE" w:rsidRDefault="000C74A8" w:rsidP="000C74A8">
            <w:pPr>
              <w:pStyle w:val="NormalWeb"/>
              <w:bidi/>
              <w:rPr>
                <w:rFonts w:cs="David"/>
                <w:rtl/>
              </w:rPr>
            </w:pPr>
            <w:r w:rsidRPr="000C74A8">
              <w:rPr>
                <w:rFonts w:ascii="Arial (Hebrew)" w:hAnsi="Arial (Hebrew)" w:cs="Arial (Hebrew)"/>
                <w:rtl/>
              </w:rPr>
              <w:t xml:space="preserve">לאחר עיון במסמכי המכרז, </w:t>
            </w:r>
            <w:proofErr w:type="spellStart"/>
            <w:r w:rsidRPr="000C74A8">
              <w:rPr>
                <w:rFonts w:ascii="Arial (Hebrew)" w:hAnsi="Arial (Hebrew)" w:cs="Arial (Hebrew)"/>
                <w:rtl/>
              </w:rPr>
              <w:t>בעמ</w:t>
            </w:r>
            <w:proofErr w:type="spellEnd"/>
            <w:r w:rsidRPr="000C74A8">
              <w:rPr>
                <w:rFonts w:ascii="Arial (Hebrew)" w:hAnsi="Arial (Hebrew)" w:cs="Arial (Hebrew)"/>
                <w:rtl/>
              </w:rPr>
              <w:t xml:space="preserve">' 6, סעיף ג', נדרש </w:t>
            </w:r>
            <w:r w:rsidRPr="000C74A8">
              <w:rPr>
                <w:rFonts w:ascii="Arial (Hebrew)" w:hAnsi="Arial (Hebrew)" w:cs="Arial (Hebrew)"/>
                <w:b/>
                <w:bCs/>
                <w:u w:val="single"/>
                <w:rtl/>
              </w:rPr>
              <w:t>להציג רישיון קבלן שירות</w:t>
            </w:r>
            <w:r w:rsidRPr="000C74A8">
              <w:rPr>
                <w:rFonts w:ascii="Arial (Hebrew)" w:hAnsi="Arial (Hebrew)" w:cs="Arial (Hebrew)"/>
                <w:rtl/>
              </w:rPr>
              <w:t>. חברתנו עדיין לא קיבלה רישיון כזה אך בידינו מכתב ממשרד התמ"ת כי אנו נמצאים בתהליך קבלת הרישיון. האם אישור זה מספיק</w:t>
            </w:r>
            <w:r>
              <w:rPr>
                <w:rFonts w:hint="cs"/>
                <w:rtl/>
              </w:rPr>
              <w:t xml:space="preserve"> </w:t>
            </w:r>
            <w:r w:rsidRPr="000C74A8">
              <w:rPr>
                <w:rFonts w:ascii="Arial (Hebrew)" w:hAnsi="Arial (Hebrew)" w:cs="Arial (Hebrew)"/>
                <w:rtl/>
              </w:rPr>
              <w:t>כתנאי להשתתפות במכרז</w:t>
            </w:r>
            <w:r w:rsidRPr="000C74A8">
              <w:rPr>
                <w:rFonts w:ascii="Arial" w:hAnsi="Arial" w:cs="Arial"/>
                <w:rtl/>
              </w:rPr>
              <w:t>?</w:t>
            </w:r>
          </w:p>
          <w:p w:rsidR="000C74A8" w:rsidRPr="000C74A8" w:rsidRDefault="000C74A8" w:rsidP="000C74A8">
            <w:pPr>
              <w:pStyle w:val="NormalWeb"/>
              <w:bidi/>
              <w:rPr>
                <w:rFonts w:cs="David"/>
              </w:rPr>
            </w:pPr>
          </w:p>
        </w:tc>
        <w:tc>
          <w:tcPr>
            <w:tcW w:w="1552" w:type="dxa"/>
          </w:tcPr>
          <w:p w:rsidR="000C74A8" w:rsidRPr="000C74A8" w:rsidRDefault="000C74A8" w:rsidP="000C74A8">
            <w:pPr>
              <w:bidi/>
              <w:rPr>
                <w:rFonts w:cs="David"/>
                <w:sz w:val="28"/>
                <w:szCs w:val="28"/>
                <w:rtl/>
              </w:rPr>
            </w:pPr>
            <w:r w:rsidRPr="000C74A8">
              <w:rPr>
                <w:rFonts w:cs="David" w:hint="cs"/>
                <w:sz w:val="28"/>
                <w:szCs w:val="28"/>
                <w:rtl/>
              </w:rPr>
              <w:t>סעיף 5 ג'</w:t>
            </w:r>
          </w:p>
          <w:p w:rsidR="000C74A8" w:rsidRPr="000C74A8" w:rsidRDefault="000C74A8" w:rsidP="000C74A8">
            <w:pPr>
              <w:bidi/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(עמוד 6)</w:t>
            </w:r>
          </w:p>
          <w:p w:rsidR="000C74A8" w:rsidRPr="000C74A8" w:rsidRDefault="000C74A8" w:rsidP="000C74A8">
            <w:pPr>
              <w:bidi/>
              <w:rPr>
                <w:rFonts w:cs="David"/>
                <w:sz w:val="28"/>
                <w:szCs w:val="28"/>
                <w:rtl/>
              </w:rPr>
            </w:pPr>
          </w:p>
          <w:p w:rsidR="000C74A8" w:rsidRPr="000C74A8" w:rsidRDefault="000C74A8" w:rsidP="000C74A8">
            <w:pPr>
              <w:bidi/>
              <w:rPr>
                <w:rFonts w:cs="David"/>
                <w:sz w:val="28"/>
                <w:szCs w:val="28"/>
                <w:rtl/>
              </w:rPr>
            </w:pPr>
          </w:p>
          <w:p w:rsidR="000C74A8" w:rsidRPr="000C74A8" w:rsidRDefault="000C74A8" w:rsidP="000C74A8">
            <w:pPr>
              <w:bidi/>
              <w:rPr>
                <w:rFonts w:cs="David"/>
                <w:sz w:val="28"/>
                <w:szCs w:val="28"/>
                <w:rtl/>
              </w:rPr>
            </w:pPr>
          </w:p>
          <w:p w:rsidR="000C74A8" w:rsidRPr="000C74A8" w:rsidRDefault="000C74A8" w:rsidP="000C74A8">
            <w:pPr>
              <w:bidi/>
              <w:rPr>
                <w:rFonts w:cs="David"/>
                <w:sz w:val="28"/>
                <w:szCs w:val="28"/>
              </w:rPr>
            </w:pPr>
          </w:p>
        </w:tc>
      </w:tr>
      <w:tr w:rsidR="00813E10" w:rsidTr="00380B48">
        <w:tc>
          <w:tcPr>
            <w:tcW w:w="5070" w:type="dxa"/>
          </w:tcPr>
          <w:p w:rsidR="003B6E35" w:rsidRPr="00B63014" w:rsidRDefault="009F4843" w:rsidP="003B6E35">
            <w:pPr>
              <w:pStyle w:val="a6"/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על פי בדיקה אשר ערכנו </w:t>
            </w:r>
            <w:proofErr w:type="spellStart"/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>בתמ"ת</w:t>
            </w:r>
            <w:proofErr w:type="spellEnd"/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אישור זה ניתן תוך ימים ספורים ואין כל התמהמהות</w:t>
            </w:r>
            <w:r w:rsidR="007553E9"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בעניין זה</w:t>
            </w:r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>.</w:t>
            </w:r>
          </w:p>
        </w:tc>
        <w:tc>
          <w:tcPr>
            <w:tcW w:w="4394" w:type="dxa"/>
          </w:tcPr>
          <w:p w:rsidR="00E730C3" w:rsidRDefault="000C74A8" w:rsidP="00882120">
            <w:pPr>
              <w:bidi/>
              <w:rPr>
                <w:rFonts w:cs="David"/>
                <w:sz w:val="24"/>
                <w:szCs w:val="24"/>
                <w:rtl/>
              </w:rPr>
            </w:pPr>
            <w:r w:rsidRPr="000C74A8">
              <w:rPr>
                <w:rFonts w:ascii="Arial" w:hAnsi="Arial" w:cs="Arial"/>
                <w:sz w:val="24"/>
                <w:szCs w:val="24"/>
                <w:rtl/>
              </w:rPr>
              <w:t xml:space="preserve">מגישי ההצעות התבקשו </w:t>
            </w:r>
            <w:r w:rsidRPr="000C74A8">
              <w:rPr>
                <w:rFonts w:ascii="Arial" w:hAnsi="Arial" w:cs="Arial"/>
                <w:b/>
                <w:bCs/>
                <w:sz w:val="24"/>
                <w:szCs w:val="24"/>
                <w:u w:val="single"/>
                <w:rtl/>
              </w:rPr>
              <w:t>לצרף רישיון  משרד התמ"ת להיותם קבלני כ"א .</w:t>
            </w:r>
            <w:r w:rsidRPr="000C74A8">
              <w:rPr>
                <w:rFonts w:ascii="Arial" w:hAnsi="Arial" w:cs="Arial"/>
                <w:sz w:val="24"/>
                <w:szCs w:val="24"/>
                <w:rtl/>
              </w:rPr>
              <w:t xml:space="preserve"> לצערנו משרד התמ"ת מתמהמה במתן אישור זה משך תקופה ארוכה לכל החברות ונבקש לאשר במקום זאת אישור תמ"ת על הגשת הבקשה לרישיון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</w:p>
          <w:p w:rsidR="000C74A8" w:rsidRPr="000C74A8" w:rsidRDefault="000C74A8" w:rsidP="000C74A8">
            <w:pPr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1552" w:type="dxa"/>
          </w:tcPr>
          <w:p w:rsidR="00813E10" w:rsidRDefault="000C74A8" w:rsidP="000C74A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8"/>
                <w:szCs w:val="28"/>
              </w:rPr>
            </w:pPr>
            <w:r w:rsidRPr="000C74A8">
              <w:rPr>
                <w:rFonts w:cs="David" w:hint="cs"/>
                <w:sz w:val="28"/>
                <w:szCs w:val="28"/>
                <w:rtl/>
              </w:rPr>
              <w:t xml:space="preserve">סעיף </w:t>
            </w:r>
            <w:proofErr w:type="spellStart"/>
            <w:r w:rsidRPr="000C74A8">
              <w:rPr>
                <w:rFonts w:cs="David" w:hint="cs"/>
                <w:sz w:val="28"/>
                <w:szCs w:val="28"/>
                <w:rtl/>
              </w:rPr>
              <w:t>5ב</w:t>
            </w:r>
            <w:proofErr w:type="spellEnd"/>
            <w:r w:rsidRPr="000C74A8">
              <w:rPr>
                <w:rFonts w:cs="David" w:hint="cs"/>
                <w:sz w:val="28"/>
                <w:szCs w:val="28"/>
                <w:rtl/>
              </w:rPr>
              <w:t>' 2</w:t>
            </w:r>
          </w:p>
          <w:p w:rsidR="000C74A8" w:rsidRPr="000C74A8" w:rsidRDefault="000C74A8" w:rsidP="000C74A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(עמוד 6)</w:t>
            </w:r>
          </w:p>
        </w:tc>
      </w:tr>
      <w:tr w:rsidR="000C74A8" w:rsidTr="00380B48">
        <w:tc>
          <w:tcPr>
            <w:tcW w:w="5070" w:type="dxa"/>
          </w:tcPr>
          <w:p w:rsidR="00A97234" w:rsidRPr="003D3399" w:rsidRDefault="00A97234" w:rsidP="00952FD9">
            <w:pPr>
              <w:pStyle w:val="a6"/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>סביבת עבודת הנ</w:t>
            </w:r>
            <w:r w:rsidR="00343319">
              <w:rPr>
                <w:rFonts w:cs="David" w:hint="cs"/>
                <w:b/>
                <w:bCs/>
                <w:sz w:val="28"/>
                <w:szCs w:val="28"/>
                <w:rtl/>
              </w:rPr>
              <w:t>י</w:t>
            </w:r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>קיון אינה סטנדרטית . ישנ</w:t>
            </w:r>
            <w:r w:rsidR="00952FD9">
              <w:rPr>
                <w:rFonts w:cs="David" w:hint="cs"/>
                <w:b/>
                <w:bCs/>
                <w:sz w:val="28"/>
                <w:szCs w:val="28"/>
                <w:rtl/>
              </w:rPr>
              <w:t>ן</w:t>
            </w:r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מעבדות עם מכשור</w:t>
            </w:r>
            <w:r w:rsidR="003D3399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</w:t>
            </w:r>
            <w:r w:rsidR="006A6D1D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רגיש </w:t>
            </w:r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</w:t>
            </w:r>
            <w:r w:rsidR="006A6D1D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וחומרים שונים </w:t>
            </w:r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ויש לדעת להתנהג בהתאם . </w:t>
            </w:r>
            <w:r w:rsidR="006A6D1D">
              <w:rPr>
                <w:rFonts w:cs="David" w:hint="cs"/>
                <w:b/>
                <w:bCs/>
                <w:sz w:val="28"/>
                <w:szCs w:val="28"/>
                <w:rtl/>
              </w:rPr>
              <w:t>כך למשל,</w:t>
            </w:r>
            <w:r w:rsidRPr="00B63014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יש להיזהר מחומרים מסוכנים , מכשירים שאין לגעת או להזיז ממקומם </w:t>
            </w:r>
            <w:r w:rsidRPr="003D3399">
              <w:rPr>
                <w:rFonts w:cs="David" w:hint="cs"/>
                <w:b/>
                <w:bCs/>
                <w:sz w:val="28"/>
                <w:szCs w:val="28"/>
                <w:rtl/>
              </w:rPr>
              <w:t>וכד.</w:t>
            </w:r>
            <w:r w:rsidR="00436457" w:rsidRPr="003D3399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כיון שכך,ניסיון קודם </w:t>
            </w:r>
            <w:r w:rsidR="006A6D1D" w:rsidRPr="003D3399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בניקיון מעבדות </w:t>
            </w:r>
            <w:r w:rsidR="00436457" w:rsidRPr="003D3399">
              <w:rPr>
                <w:rFonts w:cs="David" w:hint="cs"/>
                <w:b/>
                <w:bCs/>
                <w:sz w:val="28"/>
                <w:szCs w:val="28"/>
                <w:rtl/>
              </w:rPr>
              <w:t>הינו הכרחי.</w:t>
            </w:r>
          </w:p>
          <w:p w:rsidR="00A97234" w:rsidRPr="003D3399" w:rsidRDefault="00436457" w:rsidP="00935C86">
            <w:pPr>
              <w:pStyle w:val="a6"/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3D3399">
              <w:rPr>
                <w:rFonts w:cs="David" w:hint="cs"/>
                <w:b/>
                <w:bCs/>
                <w:sz w:val="28"/>
                <w:szCs w:val="28"/>
                <w:rtl/>
              </w:rPr>
              <w:t>ביצוע ניקיונות בהיקפים גדולים אינו יכול להחליף תנאי זה.</w:t>
            </w:r>
          </w:p>
          <w:p w:rsidR="003B6E35" w:rsidRPr="00294A01" w:rsidRDefault="003B6E35" w:rsidP="003B6E35">
            <w:pPr>
              <w:pStyle w:val="a6"/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b/>
                <w:bCs/>
                <w:color w:val="FF0000"/>
                <w:sz w:val="28"/>
                <w:szCs w:val="28"/>
                <w:rtl/>
              </w:rPr>
            </w:pPr>
          </w:p>
          <w:p w:rsidR="000C74A8" w:rsidRDefault="000C74A8" w:rsidP="00935C86">
            <w:pPr>
              <w:pStyle w:val="a6"/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  <w:p w:rsidR="000C74A8" w:rsidRDefault="000C74A8" w:rsidP="00935C86">
            <w:pPr>
              <w:pStyle w:val="a6"/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  <w:rtl/>
              </w:rPr>
            </w:pPr>
          </w:p>
          <w:p w:rsidR="000C74A8" w:rsidRDefault="000C74A8" w:rsidP="00935C86">
            <w:pPr>
              <w:pStyle w:val="a6"/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  <w:p w:rsidR="000C74A8" w:rsidRPr="00882120" w:rsidRDefault="000C74A8" w:rsidP="00935C86">
            <w:pPr>
              <w:pStyle w:val="a6"/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4"/>
                <w:szCs w:val="24"/>
              </w:rPr>
            </w:pPr>
          </w:p>
        </w:tc>
        <w:tc>
          <w:tcPr>
            <w:tcW w:w="4394" w:type="dxa"/>
          </w:tcPr>
          <w:p w:rsidR="000C74A8" w:rsidRPr="000C74A8" w:rsidRDefault="000C74A8" w:rsidP="000C74A8">
            <w:pPr>
              <w:bidi/>
              <w:rPr>
                <w:sz w:val="24"/>
                <w:szCs w:val="24"/>
              </w:rPr>
            </w:pPr>
            <w:r w:rsidRPr="000C74A8">
              <w:rPr>
                <w:rFonts w:ascii="Arial" w:hAnsi="Arial" w:cs="Arial"/>
                <w:sz w:val="24"/>
                <w:szCs w:val="24"/>
                <w:rtl/>
              </w:rPr>
              <w:t xml:space="preserve">המכרז מבקש מהמציעים </w:t>
            </w:r>
            <w:r w:rsidRPr="000C74A8">
              <w:rPr>
                <w:rFonts w:ascii="Arial" w:hAnsi="Arial" w:cs="Arial"/>
                <w:sz w:val="24"/>
                <w:szCs w:val="24"/>
                <w:u w:val="single"/>
                <w:rtl/>
              </w:rPr>
              <w:t>הצהרה על ניסיון מוכח בניקיון מעבדות</w:t>
            </w:r>
            <w:r w:rsidRPr="000C74A8">
              <w:rPr>
                <w:rFonts w:ascii="Arial" w:hAnsi="Arial" w:cs="Arial"/>
                <w:sz w:val="24"/>
                <w:szCs w:val="24"/>
                <w:rtl/>
              </w:rPr>
              <w:t xml:space="preserve"> . אנו מבקשים להסתפק באישור על ביצוע ניקיונות בהיקפים גדולים שכן אין הרבה " מעבדות" שעונות לדרישות או שהוחלט מראש לצמצם את העבודה למי שעבד בניקיון קופות חולים בלבד ...( שלא לדבר על כך שמעבדה יכולה להיות גם מעבדת אלקטרוניקה ...) </w:t>
            </w:r>
          </w:p>
          <w:p w:rsidR="000C74A8" w:rsidRPr="000C74A8" w:rsidRDefault="000C74A8" w:rsidP="00882120">
            <w:pPr>
              <w:bidi/>
              <w:rPr>
                <w:rFonts w:ascii="Arial" w:hAnsi="Arial" w:cs="Arial"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:rsidR="000C74A8" w:rsidRDefault="002323E1" w:rsidP="000C74A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סעיף 6</w:t>
            </w:r>
          </w:p>
          <w:p w:rsidR="002323E1" w:rsidRPr="000C74A8" w:rsidRDefault="002323E1" w:rsidP="000C74A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spacing w:before="100" w:beforeAutospacing="1"/>
              <w:jc w:val="right"/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(עמוד 8)</w:t>
            </w:r>
          </w:p>
        </w:tc>
      </w:tr>
    </w:tbl>
    <w:p w:rsidR="006102B9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(Hebrew)"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62632F"/>
    <w:multiLevelType w:val="hybridMultilevel"/>
    <w:tmpl w:val="B2FE62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2F96A47"/>
    <w:multiLevelType w:val="hybridMultilevel"/>
    <w:tmpl w:val="0EF065D2"/>
    <w:lvl w:ilvl="0" w:tplc="1514E98A">
      <w:numFmt w:val="bullet"/>
      <w:lvlText w:val=""/>
      <w:lvlJc w:val="left"/>
      <w:pPr>
        <w:ind w:left="720" w:hanging="360"/>
      </w:pPr>
      <w:rPr>
        <w:rFonts w:ascii="Symbol" w:eastAsiaTheme="minorHAnsi" w:hAnsi="Symbol" w:cs="Arial (Hebrew)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527225C1"/>
    <w:multiLevelType w:val="hybridMultilevel"/>
    <w:tmpl w:val="AF90D4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7"/>
  </w:num>
  <w:num w:numId="5">
    <w:abstractNumId w:val="6"/>
  </w:num>
  <w:num w:numId="6">
    <w:abstractNumId w:val="5"/>
  </w:num>
  <w:num w:numId="7">
    <w:abstractNumId w:val="1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6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B1948"/>
    <w:rsid w:val="000C74A8"/>
    <w:rsid w:val="000C7852"/>
    <w:rsid w:val="000D2448"/>
    <w:rsid w:val="000F7E81"/>
    <w:rsid w:val="00103F15"/>
    <w:rsid w:val="0011433D"/>
    <w:rsid w:val="0011701F"/>
    <w:rsid w:val="0013279A"/>
    <w:rsid w:val="001352BA"/>
    <w:rsid w:val="00141D92"/>
    <w:rsid w:val="0016496E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2323E1"/>
    <w:rsid w:val="00241108"/>
    <w:rsid w:val="002501C2"/>
    <w:rsid w:val="002627AF"/>
    <w:rsid w:val="002707EC"/>
    <w:rsid w:val="0029421C"/>
    <w:rsid w:val="00294A01"/>
    <w:rsid w:val="002A21F5"/>
    <w:rsid w:val="002B4B64"/>
    <w:rsid w:val="002B57D6"/>
    <w:rsid w:val="002C7730"/>
    <w:rsid w:val="002D13DD"/>
    <w:rsid w:val="002D6B30"/>
    <w:rsid w:val="00300AD6"/>
    <w:rsid w:val="00325C70"/>
    <w:rsid w:val="00343319"/>
    <w:rsid w:val="00350074"/>
    <w:rsid w:val="003579D5"/>
    <w:rsid w:val="0036519C"/>
    <w:rsid w:val="00380B48"/>
    <w:rsid w:val="00382462"/>
    <w:rsid w:val="003B1D12"/>
    <w:rsid w:val="003B6E35"/>
    <w:rsid w:val="003D3399"/>
    <w:rsid w:val="00436457"/>
    <w:rsid w:val="00474599"/>
    <w:rsid w:val="0047714A"/>
    <w:rsid w:val="00493C3E"/>
    <w:rsid w:val="004D6759"/>
    <w:rsid w:val="00523F25"/>
    <w:rsid w:val="005B1625"/>
    <w:rsid w:val="005B5DB5"/>
    <w:rsid w:val="005D05CB"/>
    <w:rsid w:val="005E0E90"/>
    <w:rsid w:val="005E27EB"/>
    <w:rsid w:val="005E76EC"/>
    <w:rsid w:val="006063A7"/>
    <w:rsid w:val="006102B9"/>
    <w:rsid w:val="00610BAE"/>
    <w:rsid w:val="00612EB8"/>
    <w:rsid w:val="00620EB7"/>
    <w:rsid w:val="00622297"/>
    <w:rsid w:val="006270DA"/>
    <w:rsid w:val="0066008E"/>
    <w:rsid w:val="00667E54"/>
    <w:rsid w:val="0068363A"/>
    <w:rsid w:val="006869C7"/>
    <w:rsid w:val="006A6D1D"/>
    <w:rsid w:val="006A75FF"/>
    <w:rsid w:val="006B3FC1"/>
    <w:rsid w:val="006C6302"/>
    <w:rsid w:val="006D3B87"/>
    <w:rsid w:val="006D3CB9"/>
    <w:rsid w:val="00700077"/>
    <w:rsid w:val="00707EF6"/>
    <w:rsid w:val="00733888"/>
    <w:rsid w:val="007553E9"/>
    <w:rsid w:val="007A715C"/>
    <w:rsid w:val="007C0A30"/>
    <w:rsid w:val="007C1631"/>
    <w:rsid w:val="007C3D7A"/>
    <w:rsid w:val="0081388C"/>
    <w:rsid w:val="00813E10"/>
    <w:rsid w:val="00831418"/>
    <w:rsid w:val="00866020"/>
    <w:rsid w:val="00881D14"/>
    <w:rsid w:val="00882120"/>
    <w:rsid w:val="00892EAE"/>
    <w:rsid w:val="008B6B1C"/>
    <w:rsid w:val="008C0EEA"/>
    <w:rsid w:val="008C1454"/>
    <w:rsid w:val="008D0459"/>
    <w:rsid w:val="008E049B"/>
    <w:rsid w:val="008E7DAA"/>
    <w:rsid w:val="008F2A94"/>
    <w:rsid w:val="00931CB1"/>
    <w:rsid w:val="00931FE9"/>
    <w:rsid w:val="0093568F"/>
    <w:rsid w:val="00935C86"/>
    <w:rsid w:val="00952FD9"/>
    <w:rsid w:val="00970527"/>
    <w:rsid w:val="00975792"/>
    <w:rsid w:val="009877A2"/>
    <w:rsid w:val="009968D5"/>
    <w:rsid w:val="009B47FF"/>
    <w:rsid w:val="009C0EEC"/>
    <w:rsid w:val="009F1A99"/>
    <w:rsid w:val="009F46EF"/>
    <w:rsid w:val="009F4843"/>
    <w:rsid w:val="00A0240D"/>
    <w:rsid w:val="00A205C1"/>
    <w:rsid w:val="00A32667"/>
    <w:rsid w:val="00A46392"/>
    <w:rsid w:val="00A55E3F"/>
    <w:rsid w:val="00A75D60"/>
    <w:rsid w:val="00A76F58"/>
    <w:rsid w:val="00A80ACA"/>
    <w:rsid w:val="00A97234"/>
    <w:rsid w:val="00B07D7F"/>
    <w:rsid w:val="00B15AF5"/>
    <w:rsid w:val="00B15FAD"/>
    <w:rsid w:val="00B207FB"/>
    <w:rsid w:val="00B35CE9"/>
    <w:rsid w:val="00B438A6"/>
    <w:rsid w:val="00B43A3D"/>
    <w:rsid w:val="00B63014"/>
    <w:rsid w:val="00B76A6C"/>
    <w:rsid w:val="00B87B75"/>
    <w:rsid w:val="00B90989"/>
    <w:rsid w:val="00B9428B"/>
    <w:rsid w:val="00B95496"/>
    <w:rsid w:val="00BA3376"/>
    <w:rsid w:val="00BB316B"/>
    <w:rsid w:val="00BC775C"/>
    <w:rsid w:val="00C1661A"/>
    <w:rsid w:val="00C23E31"/>
    <w:rsid w:val="00C4741E"/>
    <w:rsid w:val="00C7579F"/>
    <w:rsid w:val="00C8265A"/>
    <w:rsid w:val="00CA5793"/>
    <w:rsid w:val="00CB6C81"/>
    <w:rsid w:val="00CC5FAA"/>
    <w:rsid w:val="00CD683E"/>
    <w:rsid w:val="00CE3920"/>
    <w:rsid w:val="00CE3F7A"/>
    <w:rsid w:val="00CF7A0C"/>
    <w:rsid w:val="00D00B34"/>
    <w:rsid w:val="00D57EA4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0CCE"/>
    <w:rsid w:val="00E3755C"/>
    <w:rsid w:val="00E60BDD"/>
    <w:rsid w:val="00E60FDF"/>
    <w:rsid w:val="00E6621A"/>
    <w:rsid w:val="00E700C5"/>
    <w:rsid w:val="00E730C3"/>
    <w:rsid w:val="00E82B72"/>
    <w:rsid w:val="00E83056"/>
    <w:rsid w:val="00EA50A9"/>
    <w:rsid w:val="00EA6042"/>
    <w:rsid w:val="00EC0C53"/>
    <w:rsid w:val="00EC6AB8"/>
    <w:rsid w:val="00EC7D6E"/>
    <w:rsid w:val="00EF17FE"/>
    <w:rsid w:val="00F073F5"/>
    <w:rsid w:val="00F075EC"/>
    <w:rsid w:val="00F562F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11701F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כותרת עליונה תו"/>
    <w:basedOn w:val="a0"/>
    <w:link w:val="a7"/>
    <w:uiPriority w:val="99"/>
    <w:rsid w:val="0011701F"/>
    <w:rPr>
      <w:rFonts w:ascii="Times New Roman" w:eastAsia="Times New Roman" w:hAnsi="Times New Roman" w:cs="Times New Roman"/>
      <w:sz w:val="24"/>
      <w:szCs w:val="24"/>
    </w:rPr>
  </w:style>
  <w:style w:type="paragraph" w:customStyle="1" w:styleId="111">
    <w:name w:val="סגנון1.1.1"/>
    <w:basedOn w:val="a"/>
    <w:rsid w:val="00882120"/>
    <w:pPr>
      <w:keepNext/>
      <w:keepLines/>
      <w:bidi/>
      <w:spacing w:before="120" w:after="120" w:line="240" w:lineRule="auto"/>
      <w:ind w:right="969"/>
      <w:outlineLvl w:val="2"/>
    </w:pPr>
    <w:rPr>
      <w:rFonts w:ascii="Franklin Gothic Medium" w:eastAsia="Times New Roman" w:hAnsi="Franklin Gothic Medium" w:cs="David"/>
      <w:b/>
      <w:color w:val="000000"/>
      <w:szCs w:val="24"/>
    </w:rPr>
  </w:style>
  <w:style w:type="paragraph" w:styleId="NormalWeb">
    <w:name w:val="Normal (Web)"/>
    <w:basedOn w:val="a"/>
    <w:uiPriority w:val="99"/>
    <w:unhideWhenUsed/>
    <w:rsid w:val="000C74A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79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6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6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3D853F-1505-414C-9058-4B56A5925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1681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ARO</Company>
  <LinksUpToDate>false</LinksUpToDate>
  <CharactersWithSpaces>2013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5</cp:revision>
  <cp:lastPrinted>2010-08-15T13:26:00Z</cp:lastPrinted>
  <dcterms:created xsi:type="dcterms:W3CDTF">2010-12-06T13:32:00Z</dcterms:created>
  <dcterms:modified xsi:type="dcterms:W3CDTF">2010-12-07T09:34:00Z</dcterms:modified>
</cp:coreProperties>
</file>